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EC7" w:rsidRPr="00CF3A18" w:rsidRDefault="00B03EC7" w:rsidP="00B03EC7">
      <w:pPr>
        <w:pBdr>
          <w:bottom w:val="single" w:sz="6" w:space="0" w:color="54534F"/>
        </w:pBd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51544F"/>
          <w:kern w:val="36"/>
          <w:sz w:val="33"/>
          <w:szCs w:val="33"/>
          <w:lang w:eastAsia="ru-RU"/>
        </w:rPr>
      </w:pPr>
      <w:r w:rsidRPr="00CF3A18">
        <w:rPr>
          <w:rFonts w:ascii="Verdana" w:eastAsia="Times New Roman" w:hAnsi="Verdana" w:cs="Times New Roman"/>
          <w:b/>
          <w:bCs/>
          <w:color w:val="51544F"/>
          <w:kern w:val="36"/>
          <w:sz w:val="33"/>
          <w:szCs w:val="33"/>
          <w:lang w:eastAsia="ru-RU"/>
        </w:rPr>
        <w:t>Все ли вы предусмотрели для безопасности ребенка дома?</w:t>
      </w:r>
    </w:p>
    <w:p w:rsidR="00B03EC7" w:rsidRPr="00B03EC7" w:rsidRDefault="00B03EC7" w:rsidP="00B03EC7">
      <w:pPr>
        <w:shd w:val="clear" w:color="auto" w:fill="FFFFFF"/>
        <w:spacing w:after="225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Даже если вы посчитаете все эти защитные приспособления прихотью изобретателей, то вам все равно придется что-то придумывать в тот момент, когда малыш научится ползать. Ведь в поле его зрения попадает буквально все — от кипящего чайника на плите до москитной сетки на окнах. Так что разнообразные защиты — это не прихоть, а необходимость для тех сознательных родителей, кто не хочет вспоминать первые пару лет жизни малыша как время, проведенное в травматологии.</w:t>
      </w:r>
    </w:p>
    <w:p w:rsidR="00B03EC7" w:rsidRPr="00B03EC7" w:rsidRDefault="00243165" w:rsidP="00B03EC7">
      <w:pPr>
        <w:numPr>
          <w:ilvl w:val="0"/>
          <w:numId w:val="1"/>
        </w:numPr>
        <w:shd w:val="clear" w:color="auto" w:fill="FFFFFF"/>
        <w:spacing w:after="150" w:line="255" w:lineRule="atLeast"/>
        <w:ind w:left="30"/>
        <w:jc w:val="both"/>
        <w:rPr>
          <w:rFonts w:ascii="Arial" w:eastAsia="Times New Roman" w:hAnsi="Arial" w:cs="Arial"/>
          <w:color w:val="8E5541"/>
          <w:sz w:val="24"/>
          <w:szCs w:val="24"/>
          <w:lang w:eastAsia="ru-RU"/>
        </w:rPr>
      </w:pPr>
      <w:hyperlink r:id="rId7" w:anchor="h2_1" w:history="1">
        <w:r w:rsidR="00B03EC7" w:rsidRPr="00B03EC7">
          <w:rPr>
            <w:rFonts w:ascii="Arial" w:eastAsia="Times New Roman" w:hAnsi="Arial" w:cs="Arial"/>
            <w:color w:val="1F82C7"/>
            <w:sz w:val="24"/>
            <w:szCs w:val="24"/>
            <w:u w:val="single"/>
            <w:lang w:eastAsia="ru-RU"/>
          </w:rPr>
          <w:t>Приспособления для мебели</w:t>
        </w:r>
      </w:hyperlink>
    </w:p>
    <w:p w:rsidR="00B03EC7" w:rsidRPr="00B03EC7" w:rsidRDefault="00243165" w:rsidP="00B03EC7">
      <w:pPr>
        <w:numPr>
          <w:ilvl w:val="0"/>
          <w:numId w:val="1"/>
        </w:numPr>
        <w:shd w:val="clear" w:color="auto" w:fill="FFFFFF"/>
        <w:spacing w:after="150" w:line="255" w:lineRule="atLeast"/>
        <w:ind w:left="30"/>
        <w:jc w:val="both"/>
        <w:rPr>
          <w:rFonts w:ascii="Arial" w:eastAsia="Times New Roman" w:hAnsi="Arial" w:cs="Arial"/>
          <w:color w:val="8E5541"/>
          <w:sz w:val="24"/>
          <w:szCs w:val="24"/>
          <w:lang w:eastAsia="ru-RU"/>
        </w:rPr>
      </w:pPr>
      <w:hyperlink r:id="rId8" w:anchor="h2_2" w:history="1">
        <w:r w:rsidR="00B03EC7" w:rsidRPr="00B03EC7">
          <w:rPr>
            <w:rFonts w:ascii="Arial" w:eastAsia="Times New Roman" w:hAnsi="Arial" w:cs="Arial"/>
            <w:color w:val="1F82C7"/>
            <w:sz w:val="24"/>
            <w:szCs w:val="24"/>
            <w:u w:val="single"/>
            <w:lang w:eastAsia="ru-RU"/>
          </w:rPr>
          <w:t>Защита на двери</w:t>
        </w:r>
      </w:hyperlink>
    </w:p>
    <w:p w:rsidR="00B03EC7" w:rsidRPr="00B03EC7" w:rsidRDefault="00243165" w:rsidP="00B03EC7">
      <w:pPr>
        <w:numPr>
          <w:ilvl w:val="0"/>
          <w:numId w:val="1"/>
        </w:numPr>
        <w:shd w:val="clear" w:color="auto" w:fill="FFFFFF"/>
        <w:spacing w:after="150" w:line="255" w:lineRule="atLeast"/>
        <w:ind w:left="30"/>
        <w:jc w:val="both"/>
        <w:rPr>
          <w:rFonts w:ascii="Arial" w:eastAsia="Times New Roman" w:hAnsi="Arial" w:cs="Arial"/>
          <w:color w:val="8E5541"/>
          <w:sz w:val="24"/>
          <w:szCs w:val="24"/>
          <w:lang w:eastAsia="ru-RU"/>
        </w:rPr>
      </w:pPr>
      <w:hyperlink r:id="rId9" w:anchor="h2_3" w:history="1">
        <w:r w:rsidR="00B03EC7" w:rsidRPr="00B03EC7">
          <w:rPr>
            <w:rFonts w:ascii="Arial" w:eastAsia="Times New Roman" w:hAnsi="Arial" w:cs="Arial"/>
            <w:color w:val="1F82C7"/>
            <w:sz w:val="24"/>
            <w:szCs w:val="24"/>
            <w:u w:val="single"/>
            <w:lang w:eastAsia="ru-RU"/>
          </w:rPr>
          <w:t>Обезопасим электрический ток</w:t>
        </w:r>
      </w:hyperlink>
    </w:p>
    <w:p w:rsidR="00B03EC7" w:rsidRPr="00B03EC7" w:rsidRDefault="00243165" w:rsidP="00B03EC7">
      <w:pPr>
        <w:numPr>
          <w:ilvl w:val="0"/>
          <w:numId w:val="1"/>
        </w:numPr>
        <w:shd w:val="clear" w:color="auto" w:fill="FFFFFF"/>
        <w:spacing w:after="150" w:line="255" w:lineRule="atLeast"/>
        <w:ind w:left="30"/>
        <w:jc w:val="both"/>
        <w:rPr>
          <w:rFonts w:ascii="Arial" w:eastAsia="Times New Roman" w:hAnsi="Arial" w:cs="Arial"/>
          <w:color w:val="8E5541"/>
          <w:sz w:val="24"/>
          <w:szCs w:val="24"/>
          <w:lang w:eastAsia="ru-RU"/>
        </w:rPr>
      </w:pPr>
      <w:hyperlink r:id="rId10" w:anchor="h2_4" w:history="1">
        <w:r w:rsidR="00B03EC7" w:rsidRPr="00B03EC7">
          <w:rPr>
            <w:rFonts w:ascii="Arial" w:eastAsia="Times New Roman" w:hAnsi="Arial" w:cs="Arial"/>
            <w:color w:val="1F82C7"/>
            <w:sz w:val="24"/>
            <w:szCs w:val="24"/>
            <w:u w:val="single"/>
            <w:lang w:eastAsia="ru-RU"/>
          </w:rPr>
          <w:t>Защитные приспособления для кухни и санузла</w:t>
        </w:r>
      </w:hyperlink>
    </w:p>
    <w:p w:rsidR="00B03EC7" w:rsidRPr="00B03EC7" w:rsidRDefault="00243165" w:rsidP="00B03EC7">
      <w:pPr>
        <w:numPr>
          <w:ilvl w:val="0"/>
          <w:numId w:val="1"/>
        </w:numPr>
        <w:shd w:val="clear" w:color="auto" w:fill="FFFFFF"/>
        <w:spacing w:after="150" w:line="255" w:lineRule="atLeast"/>
        <w:ind w:left="30"/>
        <w:jc w:val="both"/>
        <w:rPr>
          <w:rFonts w:ascii="Arial" w:eastAsia="Times New Roman" w:hAnsi="Arial" w:cs="Arial"/>
          <w:color w:val="8E5541"/>
          <w:sz w:val="24"/>
          <w:szCs w:val="24"/>
          <w:lang w:eastAsia="ru-RU"/>
        </w:rPr>
      </w:pPr>
      <w:hyperlink r:id="rId11" w:anchor="h2_5" w:history="1">
        <w:r w:rsidR="00B03EC7" w:rsidRPr="00B03EC7">
          <w:rPr>
            <w:rFonts w:ascii="Arial" w:eastAsia="Times New Roman" w:hAnsi="Arial" w:cs="Arial"/>
            <w:color w:val="1F82C7"/>
            <w:sz w:val="24"/>
            <w:szCs w:val="24"/>
            <w:u w:val="single"/>
            <w:lang w:eastAsia="ru-RU"/>
          </w:rPr>
          <w:t>Защита для металлопластиковых окон</w:t>
        </w:r>
      </w:hyperlink>
    </w:p>
    <w:p w:rsidR="00B03EC7" w:rsidRPr="00B03EC7" w:rsidRDefault="00B03EC7" w:rsidP="00B03EC7">
      <w:pPr>
        <w:shd w:val="clear" w:color="auto" w:fill="FFFFFF"/>
        <w:spacing w:after="225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Недооценивать опасность элементарных бытовых предметов нельзя — возможны ожоги, падения, ушибы и переломы, ведь ребенок не знает, как правильно обращаться с окружающими нас привычными предметами.</w:t>
      </w:r>
    </w:p>
    <w:p w:rsidR="00B03EC7" w:rsidRPr="00B03EC7" w:rsidRDefault="00B03EC7" w:rsidP="00B03EC7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333549" cy="1484891"/>
            <wp:effectExtent l="0" t="0" r="0" b="1270"/>
            <wp:docPr id="1" name="Рисунок 1" descr="zashhita-ot-detei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shhita-ot-detei-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18" cy="148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C7" w:rsidRPr="00B03EC7" w:rsidRDefault="00B03EC7" w:rsidP="00B03EC7">
      <w:pPr>
        <w:shd w:val="clear" w:color="auto" w:fill="F2F2F2"/>
        <w:spacing w:line="300" w:lineRule="atLeast"/>
        <w:jc w:val="both"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03EC7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Безопасность для детей дома: блокиратор дверцы</w:t>
      </w:r>
    </w:p>
    <w:p w:rsidR="00B03EC7" w:rsidRPr="00B03EC7" w:rsidRDefault="00B03EC7" w:rsidP="00B03EC7">
      <w:pPr>
        <w:shd w:val="clear" w:color="auto" w:fill="FFFFFF"/>
        <w:spacing w:after="225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Некоторые родители приобретают манеж, и считают, что в ограниченном пространстве их кроха в безопасности. Но стремление все исследовать у малыша очень сильное, и пока вы будете рассчитывать на стенки манежа, он успешно преодолеет первое в жизни препятствие — и займется исследованием электрических розеток или потянет за провод ноутбук, стоящий на столе. Благо, сегодня буквально все можно сделать безопасным — потребуются только специально сконструированные для этого устройства.</w:t>
      </w:r>
    </w:p>
    <w:p w:rsidR="000B4228" w:rsidRDefault="000B4228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0B4228" w:rsidRDefault="000B4228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0B4228" w:rsidRDefault="000B4228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B03EC7" w:rsidRPr="00B03EC7" w:rsidRDefault="00B03EC7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ascii="Open Sans" w:eastAsia="Times New Roman" w:hAnsi="Open Sans" w:cs="Times New Roman"/>
          <w:color w:val="000000"/>
          <w:sz w:val="39"/>
          <w:szCs w:val="39"/>
          <w:lang w:eastAsia="ru-RU"/>
        </w:rPr>
      </w:pPr>
      <w:r w:rsidRPr="00B03EC7">
        <w:rPr>
          <w:rFonts w:ascii="Open Sans" w:eastAsia="Times New Roman" w:hAnsi="Open Sans" w:cs="Times New Roman"/>
          <w:color w:val="000000"/>
          <w:sz w:val="39"/>
          <w:szCs w:val="39"/>
          <w:lang w:eastAsia="ru-RU"/>
        </w:rPr>
        <w:lastRenderedPageBreak/>
        <w:t>Приспособления для мебели</w:t>
      </w:r>
    </w:p>
    <w:p w:rsidR="00B03EC7" w:rsidRPr="00B03EC7" w:rsidRDefault="002E7A6F" w:rsidP="00B03EC7">
      <w:pPr>
        <w:shd w:val="clear" w:color="auto" w:fill="FFFFFF"/>
        <w:spacing w:after="225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-200025</wp:posOffset>
            </wp:positionH>
            <wp:positionV relativeFrom="margin">
              <wp:posOffset>1292225</wp:posOffset>
            </wp:positionV>
            <wp:extent cx="2091690" cy="2091690"/>
            <wp:effectExtent l="0" t="0" r="3810" b="3810"/>
            <wp:wrapSquare wrapText="bothSides"/>
            <wp:docPr id="3" name="Рисунок 3" descr="zashhita-ot-detei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shhita-ot-detei-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3EC7"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Чтобы не допустить ребенка к содержимому шкафов и тумб, потребуются специальные </w:t>
      </w:r>
      <w:r w:rsidR="00B03EC7" w:rsidRPr="00B03EC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замки-блокираторы</w:t>
      </w:r>
      <w:r w:rsidR="00B03EC7"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Они могут быть </w:t>
      </w:r>
      <w:r w:rsidR="00B03EC7" w:rsidRPr="00B03EC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на клеевой основе</w:t>
      </w:r>
      <w:r w:rsidR="00B03EC7"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и закрепляются на лицевой поверхности фасада — на такой высоте, чтобы ребенок их не достал.</w:t>
      </w:r>
    </w:p>
    <w:p w:rsidR="00B03EC7" w:rsidRPr="00B03EC7" w:rsidRDefault="00B03EC7" w:rsidP="00B03EC7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143353" cy="2084831"/>
            <wp:effectExtent l="0" t="0" r="9525" b="0"/>
            <wp:docPr id="2" name="Рисунок 2" descr="zashhita-ot-detei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shhita-ot-detei-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25" cy="208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C7" w:rsidRPr="00B03EC7" w:rsidRDefault="00B03EC7" w:rsidP="00B03EC7">
      <w:pPr>
        <w:shd w:val="clear" w:color="auto" w:fill="F2F2F2"/>
        <w:spacing w:line="300" w:lineRule="atLeast"/>
        <w:jc w:val="both"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03EC7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Блокираторы на клеевой основе</w:t>
      </w:r>
    </w:p>
    <w:p w:rsidR="00B03EC7" w:rsidRPr="00B03EC7" w:rsidRDefault="00B03EC7" w:rsidP="00B03EC7">
      <w:pPr>
        <w:shd w:val="clear" w:color="auto" w:fill="FFFFFF"/>
        <w:spacing w:after="225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03EC7" w:rsidRPr="00B03EC7" w:rsidRDefault="000B4228" w:rsidP="00B03EC7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2532380</wp:posOffset>
            </wp:positionH>
            <wp:positionV relativeFrom="margin">
              <wp:posOffset>4107815</wp:posOffset>
            </wp:positionV>
            <wp:extent cx="1918970" cy="1294765"/>
            <wp:effectExtent l="0" t="0" r="5080" b="635"/>
            <wp:wrapSquare wrapText="bothSides"/>
            <wp:docPr id="5" name="Рисунок 5" descr="zashhita-ot-detei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shhita-ot-detei-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180340</wp:posOffset>
            </wp:positionH>
            <wp:positionV relativeFrom="margin">
              <wp:posOffset>4107815</wp:posOffset>
            </wp:positionV>
            <wp:extent cx="1901825" cy="1292860"/>
            <wp:effectExtent l="0" t="0" r="3175" b="2540"/>
            <wp:wrapSquare wrapText="bothSides"/>
            <wp:docPr id="4" name="Рисунок 4" descr="zashhita-ot-detei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shhita-ot-detei-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3EC7" w:rsidRDefault="00B03EC7" w:rsidP="00B03EC7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B4228" w:rsidRDefault="000B4228" w:rsidP="00B03EC7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B4228" w:rsidRDefault="000B4228" w:rsidP="00B03EC7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B4228" w:rsidRDefault="000B4228" w:rsidP="00B03EC7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B4228" w:rsidRDefault="000B4228" w:rsidP="00B03EC7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B4228" w:rsidRDefault="000B4228" w:rsidP="00B03EC7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B4228" w:rsidRPr="000B4228" w:rsidRDefault="000B4228" w:rsidP="000B4228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</w:t>
      </w:r>
      <w:r w:rsidRPr="000B42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Блокиратор ОТКРЫТ                  Блокиратор ЗАКРЫТ</w:t>
      </w:r>
    </w:p>
    <w:p w:rsidR="000B4228" w:rsidRDefault="000B4228" w:rsidP="00B03EC7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177165</wp:posOffset>
            </wp:positionH>
            <wp:positionV relativeFrom="margin">
              <wp:posOffset>6002020</wp:posOffset>
            </wp:positionV>
            <wp:extent cx="1463040" cy="1463040"/>
            <wp:effectExtent l="0" t="0" r="3810" b="3810"/>
            <wp:wrapSquare wrapText="bothSides"/>
            <wp:docPr id="6" name="Рисунок 6" descr="zashhita-ot-detei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shhita-ot-detei-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4228" w:rsidRDefault="000B4228" w:rsidP="000B4228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1698625</wp:posOffset>
            </wp:positionH>
            <wp:positionV relativeFrom="margin">
              <wp:posOffset>6024245</wp:posOffset>
            </wp:positionV>
            <wp:extent cx="1449705" cy="1440815"/>
            <wp:effectExtent l="0" t="0" r="0" b="6985"/>
            <wp:wrapSquare wrapText="bothSides"/>
            <wp:docPr id="7" name="Рисунок 7" descr="zashhita-ot-detei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shhita-ot-detei-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3EC7"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 же мебель деревянная, то можно использовать и внутренние </w:t>
      </w:r>
      <w:r w:rsidR="00B03EC7" w:rsidRPr="00B03EC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блокираторы, фиксирующиеся с помощью шурупов</w:t>
      </w:r>
      <w:r w:rsidR="00B03EC7"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В мебели с выдвижными ящиками опасно то, что эти ящики могут упасть на ножки. Следует предусмотреть специальные защелки, закрепляемые изнутри, — они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B03EC7" w:rsidRPr="00B03EC7" w:rsidRDefault="002E7A6F" w:rsidP="000B4228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4533900</wp:posOffset>
            </wp:positionH>
            <wp:positionV relativeFrom="margin">
              <wp:posOffset>7833995</wp:posOffset>
            </wp:positionV>
            <wp:extent cx="1579880" cy="1579880"/>
            <wp:effectExtent l="0" t="0" r="1270" b="1270"/>
            <wp:wrapSquare wrapText="bothSides"/>
            <wp:docPr id="8" name="Рисунок 8" descr="zashhita-ot-detei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shhita-ot-detei-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42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</w:t>
      </w:r>
      <w:r w:rsidR="000B4228" w:rsidRPr="000B42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Внутренние блокираторы ящиков</w:t>
      </w:r>
      <w:r w:rsidR="000B42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</w:t>
      </w:r>
      <w:r w:rsidR="00B03EC7"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фиксируются шурупами и блокируют </w:t>
      </w:r>
      <w:r w:rsidR="000B42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B03EC7"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выдвижение ящика.</w:t>
      </w:r>
    </w:p>
    <w:p w:rsidR="00B03EC7" w:rsidRPr="00B03EC7" w:rsidRDefault="00B03EC7" w:rsidP="00B03EC7">
      <w:pPr>
        <w:shd w:val="clear" w:color="auto" w:fill="FFFFFF"/>
        <w:spacing w:after="225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03EC7" w:rsidRPr="00B03EC7" w:rsidRDefault="00B03EC7" w:rsidP="00B03EC7">
      <w:pPr>
        <w:shd w:val="clear" w:color="auto" w:fill="FFFFFF"/>
        <w:spacing w:after="225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Также есть защелки для ручек в виде букв U и C или кольцеобразные — они надежно фиксируют ручки и не дают их открыть любопытному малышу.</w:t>
      </w:r>
    </w:p>
    <w:p w:rsidR="00B03EC7" w:rsidRPr="00B03EC7" w:rsidRDefault="00B03EC7" w:rsidP="00B03EC7">
      <w:pPr>
        <w:shd w:val="clear" w:color="auto" w:fill="FFFFFF"/>
        <w:spacing w:after="225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03EC7" w:rsidRPr="00B03EC7" w:rsidRDefault="00B03EC7" w:rsidP="00B03EC7">
      <w:pPr>
        <w:shd w:val="clear" w:color="auto" w:fill="FFFFFF"/>
        <w:spacing w:after="225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Не стоит забывать, что для маленького ребенка опасны не только дверцы и выдвижные ящики, но и углы мебели (комода, стола). Чтобы предохранить кроху от ударов об острые части, нужно использовать специальные мягкие угловые накладки.</w:t>
      </w:r>
    </w:p>
    <w:p w:rsidR="00B03EC7" w:rsidRPr="00B03EC7" w:rsidRDefault="00B03EC7" w:rsidP="00B03EC7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776870" cy="1688194"/>
            <wp:effectExtent l="0" t="0" r="0" b="7620"/>
            <wp:docPr id="9" name="Рисунок 9" descr="zashhita-ot-detei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ashhita-ot-detei-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36" cy="168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C7" w:rsidRPr="00B03EC7" w:rsidRDefault="00B03EC7" w:rsidP="00B03EC7">
      <w:pPr>
        <w:shd w:val="clear" w:color="auto" w:fill="F2F2F2"/>
        <w:spacing w:line="300" w:lineRule="atLeast"/>
        <w:jc w:val="both"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03EC7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Силиконовый смягчающий уголок</w:t>
      </w:r>
    </w:p>
    <w:p w:rsidR="00B03EC7" w:rsidRPr="00B03EC7" w:rsidRDefault="00B03EC7" w:rsidP="00B03EC7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034599" cy="2018995"/>
            <wp:effectExtent l="0" t="0" r="3810" b="635"/>
            <wp:docPr id="10" name="Рисунок 10" descr="zashhita-ot-detei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shhita-ot-detei-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022" cy="202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C7" w:rsidRPr="00B03EC7" w:rsidRDefault="00B03EC7" w:rsidP="00B03EC7">
      <w:pPr>
        <w:shd w:val="clear" w:color="auto" w:fill="F2F2F2"/>
        <w:spacing w:line="300" w:lineRule="atLeast"/>
        <w:jc w:val="both"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03EC7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Защита края поверхности</w:t>
      </w:r>
    </w:p>
    <w:p w:rsidR="00B03EC7" w:rsidRPr="00B03EC7" w:rsidRDefault="00B03EC7" w:rsidP="00B03EC7">
      <w:pPr>
        <w:shd w:val="clear" w:color="auto" w:fill="FFFFFF"/>
        <w:spacing w:after="225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Они бывают в виде шаров, уголков или длинных лент, но в любом случае выполняются из материала, амортизирующего при ударе.</w:t>
      </w:r>
    </w:p>
    <w:p w:rsidR="000B4228" w:rsidRDefault="000B4228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0B4228" w:rsidRDefault="000B4228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0B4228" w:rsidRDefault="000B4228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0B4228" w:rsidRDefault="000B4228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0B4228" w:rsidRDefault="000B4228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0B4228" w:rsidRDefault="000B4228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0B4228" w:rsidRDefault="000B4228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B03EC7" w:rsidRPr="00B03EC7" w:rsidRDefault="00B03EC7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ascii="Open Sans" w:eastAsia="Times New Roman" w:hAnsi="Open Sans" w:cs="Times New Roman"/>
          <w:color w:val="000000"/>
          <w:sz w:val="39"/>
          <w:szCs w:val="39"/>
          <w:lang w:eastAsia="ru-RU"/>
        </w:rPr>
      </w:pPr>
      <w:r w:rsidRPr="00B03EC7">
        <w:rPr>
          <w:rFonts w:ascii="Open Sans" w:eastAsia="Times New Roman" w:hAnsi="Open Sans" w:cs="Times New Roman"/>
          <w:color w:val="000000"/>
          <w:sz w:val="39"/>
          <w:szCs w:val="39"/>
          <w:lang w:eastAsia="ru-RU"/>
        </w:rPr>
        <w:lastRenderedPageBreak/>
        <w:t>Защита на двери</w:t>
      </w:r>
    </w:p>
    <w:p w:rsidR="00B03EC7" w:rsidRPr="00B03EC7" w:rsidRDefault="00B03EC7" w:rsidP="00B03EC7">
      <w:pPr>
        <w:shd w:val="clear" w:color="auto" w:fill="FFFFFF"/>
        <w:spacing w:after="225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Для того, чтобы обезопасить ребенка при контакте с дверным полотном, существуют такие группы приспособлений:</w:t>
      </w:r>
    </w:p>
    <w:p w:rsidR="00B03EC7" w:rsidRPr="00B03EC7" w:rsidRDefault="002E7A6F" w:rsidP="002E7A6F">
      <w:pPr>
        <w:numPr>
          <w:ilvl w:val="0"/>
          <w:numId w:val="2"/>
        </w:numPr>
        <w:shd w:val="clear" w:color="auto" w:fill="FFFFFF"/>
        <w:spacing w:before="100" w:beforeAutospacing="1" w:after="0" w:line="345" w:lineRule="atLeast"/>
        <w:ind w:left="4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203200</wp:posOffset>
            </wp:positionH>
            <wp:positionV relativeFrom="margin">
              <wp:posOffset>1252855</wp:posOffset>
            </wp:positionV>
            <wp:extent cx="2435225" cy="1624330"/>
            <wp:effectExtent l="0" t="0" r="3175" b="0"/>
            <wp:wrapSquare wrapText="bothSides"/>
            <wp:docPr id="11" name="Рисунок 11" descr="zashhita-ot-detei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ashhita-ot-detei-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3EC7"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Блокираторы дверей, не позволяющие межкомнатным дверям открываться и закрываться. Они могут монтироваться со стороны петель между дверью и косяком — тогда дверь не сможет закрыться. Другие модели — напольные, устанавливаются внизу под дверью и не позволяют ей захлопнуться, а еще одна модификация напоминает замок, фиксатор </w:t>
      </w:r>
      <w:r w:rsidRPr="002E7A6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                                       </w:t>
      </w:r>
      <w:r w:rsidR="00B03EC7"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липучками, не позволяющий открыть дверь.</w:t>
      </w:r>
    </w:p>
    <w:p w:rsidR="00B03EC7" w:rsidRPr="00B03EC7" w:rsidRDefault="00B03EC7" w:rsidP="00B03EC7">
      <w:pPr>
        <w:shd w:val="clear" w:color="auto" w:fill="FFFFFF"/>
        <w:spacing w:after="0" w:line="345" w:lineRule="atLeast"/>
        <w:ind w:left="33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03EC7" w:rsidRPr="00B03EC7" w:rsidRDefault="00B03EC7" w:rsidP="00B03EC7">
      <w:pPr>
        <w:shd w:val="clear" w:color="auto" w:fill="F2F2F2"/>
        <w:spacing w:line="300" w:lineRule="atLeast"/>
        <w:ind w:left="630"/>
        <w:jc w:val="both"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03EC7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Ограничитель захлопывания двери со стороны петель</w:t>
      </w:r>
    </w:p>
    <w:p w:rsidR="00B03EC7" w:rsidRPr="00B03EC7" w:rsidRDefault="002E7A6F" w:rsidP="00B03EC7">
      <w:pPr>
        <w:numPr>
          <w:ilvl w:val="0"/>
          <w:numId w:val="2"/>
        </w:numPr>
        <w:shd w:val="clear" w:color="auto" w:fill="FFFFFF"/>
        <w:spacing w:before="100" w:beforeAutospacing="1" w:after="150" w:line="345" w:lineRule="atLeast"/>
        <w:ind w:left="4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206375</wp:posOffset>
            </wp:positionH>
            <wp:positionV relativeFrom="margin">
              <wp:posOffset>3368040</wp:posOffset>
            </wp:positionV>
            <wp:extent cx="2084705" cy="1470025"/>
            <wp:effectExtent l="0" t="0" r="0" b="0"/>
            <wp:wrapSquare wrapText="bothSides"/>
            <wp:docPr id="12" name="Рисунок 12" descr="zashhita-ot-detei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ashhita-ot-detei-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3EC7"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отличие от дверного фиксатора, замки-блокираторы не удерживают дверь в надежном положении, а предотвращают закрывание дверей. Установив такое устройство, вы можете быть уверены, что ребенок не закроется случайно в ванной.</w:t>
      </w:r>
    </w:p>
    <w:p w:rsidR="00B03EC7" w:rsidRPr="00B03EC7" w:rsidRDefault="00B03EC7" w:rsidP="00B03EC7">
      <w:pPr>
        <w:shd w:val="clear" w:color="auto" w:fill="FFFFFF"/>
        <w:spacing w:after="0" w:line="345" w:lineRule="atLeast"/>
        <w:ind w:left="33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03EC7" w:rsidRPr="00B03EC7" w:rsidRDefault="00B03EC7" w:rsidP="00B03EC7">
      <w:pPr>
        <w:shd w:val="clear" w:color="auto" w:fill="F2F2F2"/>
        <w:spacing w:line="300" w:lineRule="atLeast"/>
        <w:ind w:left="630"/>
        <w:jc w:val="both"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03EC7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Предотвращает полное закрытие двери</w:t>
      </w:r>
    </w:p>
    <w:p w:rsidR="00B03EC7" w:rsidRPr="00B03EC7" w:rsidRDefault="00B03EC7" w:rsidP="00B03EC7">
      <w:pPr>
        <w:numPr>
          <w:ilvl w:val="0"/>
          <w:numId w:val="2"/>
        </w:numPr>
        <w:shd w:val="clear" w:color="auto" w:fill="FFFFFF"/>
        <w:spacing w:before="100" w:beforeAutospacing="1" w:after="150" w:line="345" w:lineRule="atLeast"/>
        <w:ind w:left="4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Мягкие накладки из пластика или резины — они надеваются на верхний край дверного полотна. Дверью при этом можно пользоваться как обычно, но она не будет захлопываться полностью.</w:t>
      </w:r>
    </w:p>
    <w:p w:rsidR="00B03EC7" w:rsidRPr="00B03EC7" w:rsidRDefault="002E7A6F" w:rsidP="00B03EC7">
      <w:pPr>
        <w:shd w:val="clear" w:color="auto" w:fill="F2F2F2"/>
        <w:spacing w:line="300" w:lineRule="atLeast"/>
        <w:ind w:left="630"/>
        <w:jc w:val="both"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2461260</wp:posOffset>
            </wp:positionH>
            <wp:positionV relativeFrom="margin">
              <wp:posOffset>6417310</wp:posOffset>
            </wp:positionV>
            <wp:extent cx="1706880" cy="1564640"/>
            <wp:effectExtent l="0" t="0" r="7620" b="0"/>
            <wp:wrapSquare wrapText="bothSides"/>
            <wp:docPr id="14" name="Рисунок 14" descr="zashhita-ot-detei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ashhita-ot-detei-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3EC7" w:rsidRPr="00B03EC7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Мягкие накладки на дверь</w:t>
      </w:r>
    </w:p>
    <w:p w:rsidR="00B03EC7" w:rsidRPr="00B03EC7" w:rsidRDefault="002E7A6F" w:rsidP="00B03EC7">
      <w:pPr>
        <w:shd w:val="clear" w:color="auto" w:fill="FFFFFF"/>
        <w:spacing w:after="225" w:line="345" w:lineRule="atLeast"/>
        <w:ind w:left="33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243205</wp:posOffset>
            </wp:positionH>
            <wp:positionV relativeFrom="margin">
              <wp:posOffset>6419215</wp:posOffset>
            </wp:positionV>
            <wp:extent cx="1550670" cy="1550670"/>
            <wp:effectExtent l="0" t="0" r="0" b="0"/>
            <wp:wrapSquare wrapText="bothSides"/>
            <wp:docPr id="13" name="Рисунок 13" descr="zashhita-ot-detei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ashhita-ot-detei-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7A6F" w:rsidRDefault="002E7A6F" w:rsidP="00B03EC7">
      <w:pPr>
        <w:shd w:val="clear" w:color="auto" w:fill="F5F5F5"/>
        <w:spacing w:line="315" w:lineRule="atLeast"/>
        <w:jc w:val="both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</w:pPr>
    </w:p>
    <w:p w:rsidR="002E7A6F" w:rsidRDefault="002E7A6F" w:rsidP="00B03EC7">
      <w:pPr>
        <w:shd w:val="clear" w:color="auto" w:fill="F5F5F5"/>
        <w:spacing w:line="315" w:lineRule="atLeast"/>
        <w:jc w:val="both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</w:pPr>
    </w:p>
    <w:p w:rsidR="002E7A6F" w:rsidRDefault="002E7A6F" w:rsidP="00B03EC7">
      <w:pPr>
        <w:shd w:val="clear" w:color="auto" w:fill="F5F5F5"/>
        <w:spacing w:line="315" w:lineRule="atLeast"/>
        <w:jc w:val="both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</w:pPr>
    </w:p>
    <w:p w:rsidR="002E7A6F" w:rsidRDefault="002E7A6F" w:rsidP="00B03EC7">
      <w:pPr>
        <w:shd w:val="clear" w:color="auto" w:fill="F5F5F5"/>
        <w:spacing w:line="315" w:lineRule="atLeast"/>
        <w:jc w:val="both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</w:pPr>
    </w:p>
    <w:p w:rsidR="002E7A6F" w:rsidRDefault="002E7A6F" w:rsidP="00B03EC7">
      <w:pPr>
        <w:shd w:val="clear" w:color="auto" w:fill="F5F5F5"/>
        <w:spacing w:line="315" w:lineRule="atLeast"/>
        <w:jc w:val="both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</w:pPr>
    </w:p>
    <w:p w:rsidR="00B03EC7" w:rsidRPr="00B03EC7" w:rsidRDefault="00B03EC7" w:rsidP="00B03EC7">
      <w:pPr>
        <w:shd w:val="clear" w:color="auto" w:fill="F5F5F5"/>
        <w:spacing w:line="315" w:lineRule="atLeast"/>
        <w:jc w:val="both"/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Совет.</w:t>
      </w:r>
      <w:r w:rsidRPr="00B03EC7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 Блокиратор замка выбирается в соответствии с типом ручки. Также важно учитывать бесшумность работы устройств, чтобы родители могли беспрепятственно воспользоваться ими, когда ребенок спит.</w:t>
      </w:r>
    </w:p>
    <w:p w:rsidR="002E7A6F" w:rsidRDefault="002E7A6F" w:rsidP="00B03EC7">
      <w:pPr>
        <w:shd w:val="clear" w:color="auto" w:fill="FFFFFF"/>
        <w:spacing w:before="225" w:after="180" w:line="240" w:lineRule="auto"/>
        <w:jc w:val="both"/>
        <w:outlineLvl w:val="2"/>
        <w:rPr>
          <w:rFonts w:eastAsia="Times New Roman" w:cs="Times New Roman"/>
          <w:color w:val="000000"/>
          <w:sz w:val="32"/>
          <w:szCs w:val="32"/>
          <w:lang w:eastAsia="ru-RU"/>
        </w:rPr>
      </w:pPr>
    </w:p>
    <w:p w:rsidR="002E7A6F" w:rsidRDefault="002E7A6F" w:rsidP="00B03EC7">
      <w:pPr>
        <w:shd w:val="clear" w:color="auto" w:fill="FFFFFF"/>
        <w:spacing w:before="225" w:after="180" w:line="240" w:lineRule="auto"/>
        <w:jc w:val="both"/>
        <w:outlineLvl w:val="2"/>
        <w:rPr>
          <w:rFonts w:eastAsia="Times New Roman" w:cs="Times New Roman"/>
          <w:color w:val="000000"/>
          <w:sz w:val="32"/>
          <w:szCs w:val="32"/>
          <w:lang w:eastAsia="ru-RU"/>
        </w:rPr>
      </w:pPr>
    </w:p>
    <w:p w:rsidR="00B03EC7" w:rsidRPr="00B03EC7" w:rsidRDefault="00B03EC7" w:rsidP="00B03EC7">
      <w:pPr>
        <w:shd w:val="clear" w:color="auto" w:fill="FFFFFF"/>
        <w:spacing w:before="225" w:after="180" w:line="240" w:lineRule="auto"/>
        <w:jc w:val="both"/>
        <w:outlineLvl w:val="2"/>
        <w:rPr>
          <w:rFonts w:ascii="Open Sans" w:eastAsia="Times New Roman" w:hAnsi="Open Sans" w:cs="Times New Roman"/>
          <w:color w:val="000000"/>
          <w:sz w:val="32"/>
          <w:szCs w:val="32"/>
          <w:lang w:eastAsia="ru-RU"/>
        </w:rPr>
      </w:pPr>
      <w:r w:rsidRPr="00B03EC7">
        <w:rPr>
          <w:rFonts w:ascii="Open Sans" w:eastAsia="Times New Roman" w:hAnsi="Open Sans" w:cs="Times New Roman"/>
          <w:color w:val="000000"/>
          <w:sz w:val="32"/>
          <w:szCs w:val="32"/>
          <w:lang w:eastAsia="ru-RU"/>
        </w:rPr>
        <w:lastRenderedPageBreak/>
        <w:t>Ворота безопасности</w:t>
      </w:r>
    </w:p>
    <w:p w:rsidR="00B03EC7" w:rsidRPr="00B03EC7" w:rsidRDefault="00B03EC7" w:rsidP="00B03EC7">
      <w:pPr>
        <w:shd w:val="clear" w:color="auto" w:fill="FFFFFF"/>
        <w:spacing w:after="225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Некоторые элементы дома не сделать безопасными — например, лестницу или </w:t>
      </w:r>
      <w:hyperlink r:id="rId26" w:history="1">
        <w:r w:rsidRPr="00B03EC7">
          <w:rPr>
            <w:rFonts w:ascii="Arial" w:eastAsia="Times New Roman" w:hAnsi="Arial" w:cs="Arial"/>
            <w:color w:val="1F82C7"/>
            <w:sz w:val="24"/>
            <w:szCs w:val="24"/>
            <w:u w:val="single"/>
            <w:lang w:eastAsia="ru-RU"/>
          </w:rPr>
          <w:t>балкон</w:t>
        </w:r>
      </w:hyperlink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Нужно просто не допускать туда ребенка, для чего придуманы ворота безопасности.</w:t>
      </w:r>
    </w:p>
    <w:p w:rsidR="00B03EC7" w:rsidRPr="00B03EC7" w:rsidRDefault="002E7A6F" w:rsidP="00B03EC7">
      <w:pPr>
        <w:shd w:val="clear" w:color="auto" w:fill="FFFFFF"/>
        <w:spacing w:after="225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2150110</wp:posOffset>
            </wp:positionH>
            <wp:positionV relativeFrom="margin">
              <wp:posOffset>951865</wp:posOffset>
            </wp:positionV>
            <wp:extent cx="1638300" cy="1638300"/>
            <wp:effectExtent l="0" t="0" r="0" b="0"/>
            <wp:wrapSquare wrapText="bothSides"/>
            <wp:docPr id="16" name="Рисунок 16" descr="zashhita-ot-detei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ashhita-ot-detei-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3EC7"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667866" cy="1667866"/>
            <wp:effectExtent l="0" t="0" r="8890" b="8890"/>
            <wp:docPr id="15" name="Рисунок 15" descr="zashhita-ot-detei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ashhita-ot-detei-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844" cy="166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C7" w:rsidRPr="00B03EC7" w:rsidRDefault="00B03EC7" w:rsidP="00B03EC7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03EC7" w:rsidRPr="00B03EC7" w:rsidRDefault="00B03EC7" w:rsidP="00B03EC7">
      <w:pPr>
        <w:shd w:val="clear" w:color="auto" w:fill="F2F2F2"/>
        <w:spacing w:line="300" w:lineRule="atLeast"/>
        <w:jc w:val="both"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03EC7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Ворота безопасности для лестницы</w:t>
      </w:r>
    </w:p>
    <w:p w:rsidR="00B03EC7" w:rsidRPr="00B03EC7" w:rsidRDefault="00B03EC7" w:rsidP="00B03EC7">
      <w:pPr>
        <w:shd w:val="clear" w:color="auto" w:fill="FFFFFF"/>
        <w:spacing w:after="225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Они могут изготавливаться из пластика, металла или дерева и иметь различные способы фиксации. Раскладные легкие панели этого типа также могут служить для отделения игровой зоны ребенка.</w:t>
      </w:r>
    </w:p>
    <w:p w:rsidR="00B03EC7" w:rsidRPr="00B03EC7" w:rsidRDefault="00B03EC7" w:rsidP="00B03E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B03EC7" w:rsidRPr="00B03EC7" w:rsidRDefault="00B03EC7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ascii="Open Sans" w:eastAsia="Times New Roman" w:hAnsi="Open Sans" w:cs="Times New Roman"/>
          <w:color w:val="000000"/>
          <w:sz w:val="39"/>
          <w:szCs w:val="39"/>
          <w:lang w:eastAsia="ru-RU"/>
        </w:rPr>
      </w:pPr>
      <w:r w:rsidRPr="00B03EC7">
        <w:rPr>
          <w:rFonts w:ascii="Open Sans" w:eastAsia="Times New Roman" w:hAnsi="Open Sans" w:cs="Times New Roman"/>
          <w:color w:val="000000"/>
          <w:sz w:val="39"/>
          <w:szCs w:val="39"/>
          <w:lang w:eastAsia="ru-RU"/>
        </w:rPr>
        <w:lastRenderedPageBreak/>
        <w:t>Обезопасим электрический ток</w:t>
      </w:r>
    </w:p>
    <w:p w:rsidR="00B03EC7" w:rsidRPr="00B03EC7" w:rsidRDefault="00B03EC7" w:rsidP="00B03EC7">
      <w:pPr>
        <w:shd w:val="clear" w:color="auto" w:fill="FFFFFF"/>
        <w:spacing w:after="225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Электричество, которое в наших квартирах буквально везде, требует особого подхода в плане безопасности детей. Вам потребуются:</w:t>
      </w:r>
    </w:p>
    <w:p w:rsidR="00B03EC7" w:rsidRPr="00B03EC7" w:rsidRDefault="00B03EC7" w:rsidP="00B03EC7">
      <w:pPr>
        <w:numPr>
          <w:ilvl w:val="0"/>
          <w:numId w:val="3"/>
        </w:numPr>
        <w:shd w:val="clear" w:color="auto" w:fill="FFFFFF"/>
        <w:spacing w:after="150" w:line="345" w:lineRule="atLeast"/>
        <w:ind w:left="3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заглушки и защитные короба для розеток: они могут быть резиновыми или пластиковыми, на замке. Отдавайте предпочтение прозрачным, не привлекающим внимание, конструкциям;</w:t>
      </w:r>
    </w:p>
    <w:p w:rsidR="00B03EC7" w:rsidRPr="00B03EC7" w:rsidRDefault="00B03EC7" w:rsidP="00B03EC7">
      <w:pPr>
        <w:numPr>
          <w:ilvl w:val="0"/>
          <w:numId w:val="3"/>
        </w:numPr>
        <w:shd w:val="clear" w:color="auto" w:fill="FFFFFF"/>
        <w:spacing w:after="150" w:line="345" w:lineRule="atLeast"/>
        <w:ind w:left="3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самозакрывающиеся розетки — как более дорогостоящая, но и более эффективная альтернатива заглушкам;</w:t>
      </w:r>
    </w:p>
    <w:p w:rsidR="00B03EC7" w:rsidRPr="00B03EC7" w:rsidRDefault="002E7A6F" w:rsidP="00B03EC7">
      <w:pPr>
        <w:shd w:val="clear" w:color="auto" w:fill="FFFFFF"/>
        <w:spacing w:after="0" w:line="345" w:lineRule="atLeast"/>
        <w:ind w:left="3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3001645</wp:posOffset>
            </wp:positionH>
            <wp:positionV relativeFrom="margin">
              <wp:posOffset>2320925</wp:posOffset>
            </wp:positionV>
            <wp:extent cx="2295525" cy="1722120"/>
            <wp:effectExtent l="0" t="0" r="9525" b="0"/>
            <wp:wrapSquare wrapText="bothSides"/>
            <wp:docPr id="18" name="Рисунок 18" descr="zashhita-ot-detei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ashhita-ot-detei-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3EC7"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799539" cy="1709732"/>
            <wp:effectExtent l="0" t="0" r="0" b="5080"/>
            <wp:docPr id="17" name="Рисунок 17" descr="zashhita-ot-detei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ashhita-ot-detei-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50" cy="17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C7" w:rsidRPr="00B03EC7" w:rsidRDefault="00B03EC7" w:rsidP="00B03EC7">
      <w:pPr>
        <w:shd w:val="clear" w:color="auto" w:fill="F2F2F2"/>
        <w:spacing w:line="300" w:lineRule="atLeast"/>
        <w:ind w:left="330"/>
        <w:jc w:val="both"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03EC7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Заглушки для розеток от детей</w:t>
      </w:r>
    </w:p>
    <w:p w:rsidR="00B03EC7" w:rsidRPr="00B03EC7" w:rsidRDefault="00B03EC7" w:rsidP="002E7A6F">
      <w:pPr>
        <w:numPr>
          <w:ilvl w:val="0"/>
          <w:numId w:val="3"/>
        </w:numPr>
        <w:shd w:val="clear" w:color="auto" w:fill="FFFFFF"/>
        <w:spacing w:after="0" w:line="345" w:lineRule="atLeast"/>
        <w:ind w:left="3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защитные пеналы для удлинителей;</w:t>
      </w:r>
    </w:p>
    <w:p w:rsidR="00B03EC7" w:rsidRPr="00B03EC7" w:rsidRDefault="00B03EC7" w:rsidP="002E7A6F">
      <w:pPr>
        <w:numPr>
          <w:ilvl w:val="0"/>
          <w:numId w:val="3"/>
        </w:numPr>
        <w:shd w:val="clear" w:color="auto" w:fill="FFFFFF"/>
        <w:spacing w:after="0" w:line="345" w:lineRule="atLeast"/>
        <w:ind w:left="3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укоротители проводов в виде пластиковых клипс с катушками;</w:t>
      </w:r>
    </w:p>
    <w:p w:rsidR="00B03EC7" w:rsidRPr="00B03EC7" w:rsidRDefault="00B03EC7" w:rsidP="002E7A6F">
      <w:pPr>
        <w:numPr>
          <w:ilvl w:val="0"/>
          <w:numId w:val="3"/>
        </w:numPr>
        <w:shd w:val="clear" w:color="auto" w:fill="FFFFFF"/>
        <w:spacing w:after="0" w:line="345" w:lineRule="atLeast"/>
        <w:ind w:left="3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кожухи для проводов;</w:t>
      </w:r>
    </w:p>
    <w:p w:rsidR="00B03EC7" w:rsidRPr="00B03EC7" w:rsidRDefault="00B03EC7" w:rsidP="00B03EC7">
      <w:pPr>
        <w:shd w:val="clear" w:color="auto" w:fill="FFFFFF"/>
        <w:spacing w:after="225" w:line="345" w:lineRule="atLeast"/>
        <w:ind w:left="3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114093" cy="1586334"/>
            <wp:effectExtent l="0" t="0" r="635" b="0"/>
            <wp:docPr id="19" name="Рисунок 19" descr="zashhita-ot-dete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ashhita-ot-detei-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83" cy="158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C7" w:rsidRPr="00B03EC7" w:rsidRDefault="00B03EC7" w:rsidP="002E7A6F">
      <w:pPr>
        <w:numPr>
          <w:ilvl w:val="0"/>
          <w:numId w:val="3"/>
        </w:numPr>
        <w:shd w:val="clear" w:color="auto" w:fill="FFFFFF"/>
        <w:spacing w:after="0" w:line="345" w:lineRule="atLeast"/>
        <w:ind w:left="3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накладки для выключателей;</w:t>
      </w:r>
    </w:p>
    <w:p w:rsidR="00B03EC7" w:rsidRPr="00B03EC7" w:rsidRDefault="00B03EC7" w:rsidP="002E7A6F">
      <w:pPr>
        <w:numPr>
          <w:ilvl w:val="0"/>
          <w:numId w:val="3"/>
        </w:numPr>
        <w:shd w:val="clear" w:color="auto" w:fill="FFFFFF"/>
        <w:spacing w:after="0" w:line="345" w:lineRule="atLeast"/>
        <w:ind w:left="3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защитные экраны для мониторов и телевизоров;</w:t>
      </w:r>
    </w:p>
    <w:p w:rsidR="00B03EC7" w:rsidRPr="00B03EC7" w:rsidRDefault="00B03EC7" w:rsidP="00B03EC7">
      <w:pPr>
        <w:shd w:val="clear" w:color="auto" w:fill="F5F5F5"/>
        <w:spacing w:line="315" w:lineRule="atLeast"/>
        <w:ind w:left="30"/>
        <w:jc w:val="both"/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Важно.</w:t>
      </w:r>
      <w:r w:rsidRPr="00B03EC7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 Нужно проверить, чтобы телевизор был хорошо закреплен и не мог упасть, если ребенок потянет его на себя.</w:t>
      </w:r>
    </w:p>
    <w:p w:rsidR="00B03EC7" w:rsidRPr="00B03EC7" w:rsidRDefault="00B03EC7" w:rsidP="00B03EC7">
      <w:pPr>
        <w:shd w:val="clear" w:color="auto" w:fill="FFFFFF"/>
        <w:spacing w:after="0" w:line="345" w:lineRule="atLeast"/>
        <w:ind w:left="3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040940" cy="1531442"/>
            <wp:effectExtent l="0" t="0" r="0" b="0"/>
            <wp:docPr id="20" name="Рисунок 20" descr="zashhita-ot-detei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ashhita-ot-detei-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609" cy="15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C7" w:rsidRPr="00B03EC7" w:rsidRDefault="00B03EC7" w:rsidP="00B03EC7">
      <w:pPr>
        <w:shd w:val="clear" w:color="auto" w:fill="F2F2F2"/>
        <w:spacing w:line="300" w:lineRule="atLeast"/>
        <w:ind w:left="330"/>
        <w:jc w:val="both"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03EC7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Защита экрана телевизора от детей</w:t>
      </w:r>
    </w:p>
    <w:p w:rsidR="00B03EC7" w:rsidRPr="00B03EC7" w:rsidRDefault="00B03EC7" w:rsidP="00B03EC7">
      <w:pPr>
        <w:numPr>
          <w:ilvl w:val="0"/>
          <w:numId w:val="3"/>
        </w:numPr>
        <w:shd w:val="clear" w:color="auto" w:fill="FFFFFF"/>
        <w:spacing w:after="150" w:line="345" w:lineRule="atLeast"/>
        <w:ind w:left="3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приспособления-блокираторы против опрокидывания тяжелой техники.</w:t>
      </w:r>
    </w:p>
    <w:p w:rsidR="00B03EC7" w:rsidRPr="00B03EC7" w:rsidRDefault="00B03EC7" w:rsidP="002E7A6F">
      <w:pPr>
        <w:shd w:val="clear" w:color="auto" w:fill="F5F5F5"/>
        <w:spacing w:line="315" w:lineRule="atLeast"/>
        <w:jc w:val="both"/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lastRenderedPageBreak/>
        <w:t>Совет.</w:t>
      </w:r>
      <w:r w:rsidRPr="00B03EC7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 Не забывайте, что ребенок будет исследовать все с высоты своего роста и обязательно станет проверять на прочность каждый проводок, до которого сможет дотянуться. А потому — ложитесь на пол и с этого положения исследуйте свою квартиру. Чтобы сделать дом безопасным для малыша, придется разобраться со всеми этими завалами проводов, скрывающимися на полу.</w:t>
      </w: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B03EC7" w:rsidRPr="00B03EC7" w:rsidRDefault="00B03EC7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ascii="Open Sans" w:eastAsia="Times New Roman" w:hAnsi="Open Sans" w:cs="Times New Roman"/>
          <w:color w:val="000000"/>
          <w:sz w:val="39"/>
          <w:szCs w:val="39"/>
          <w:lang w:eastAsia="ru-RU"/>
        </w:rPr>
      </w:pPr>
      <w:r w:rsidRPr="00B03EC7">
        <w:rPr>
          <w:rFonts w:ascii="Open Sans" w:eastAsia="Times New Roman" w:hAnsi="Open Sans" w:cs="Times New Roman"/>
          <w:color w:val="000000"/>
          <w:sz w:val="39"/>
          <w:szCs w:val="39"/>
          <w:lang w:eastAsia="ru-RU"/>
        </w:rPr>
        <w:lastRenderedPageBreak/>
        <w:t>Защитные приспособления для кухни и санузла</w:t>
      </w:r>
    </w:p>
    <w:p w:rsidR="00B03EC7" w:rsidRPr="00B03EC7" w:rsidRDefault="00B03EC7" w:rsidP="00B03EC7">
      <w:pPr>
        <w:shd w:val="clear" w:color="auto" w:fill="FFFFFF"/>
        <w:spacing w:after="225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Кухня — одно из самых травмоопасных мест в доме даже для взрослых, не говоря уже о детях. А потому все выключатели горелок должны быть надежно зафиксированы защитными колпачками. Также хорошим приобретением станет защитный экран для плиты — из прозрачного пластика, закрепленного на самоклеящуюся ленту или присоски. Он не даст ребенку «познакомиться» с кипящим чайником.</w:t>
      </w:r>
    </w:p>
    <w:p w:rsidR="00B03EC7" w:rsidRPr="00B03EC7" w:rsidRDefault="00B03EC7" w:rsidP="00B03EC7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784909" cy="1784909"/>
            <wp:effectExtent l="0" t="0" r="6350" b="6350"/>
            <wp:docPr id="21" name="Рисунок 21" descr="zashhita-ot-detei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ashhita-ot-detei-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886" cy="178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C7" w:rsidRPr="00B03EC7" w:rsidRDefault="00B03EC7" w:rsidP="00B03EC7">
      <w:pPr>
        <w:shd w:val="clear" w:color="auto" w:fill="F2F2F2"/>
        <w:spacing w:line="300" w:lineRule="atLeast"/>
        <w:jc w:val="both"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03EC7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Защитный экран для плиты</w:t>
      </w:r>
    </w:p>
    <w:p w:rsidR="00B03EC7" w:rsidRPr="00B03EC7" w:rsidRDefault="00B03EC7" w:rsidP="00B03EC7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51181" cy="1802520"/>
            <wp:effectExtent l="0" t="0" r="0" b="7620"/>
            <wp:docPr id="22" name="Рисунок 22" descr="zashhita-ot-detei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ashhita-ot-detei-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97" cy="180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C7" w:rsidRPr="00B03EC7" w:rsidRDefault="00B03EC7" w:rsidP="00B03EC7">
      <w:pPr>
        <w:shd w:val="clear" w:color="auto" w:fill="F2F2F2"/>
        <w:spacing w:line="300" w:lineRule="atLeast"/>
        <w:jc w:val="both"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03EC7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Фиксация дверцы духовки</w:t>
      </w:r>
    </w:p>
    <w:p w:rsidR="00B03EC7" w:rsidRPr="00B03EC7" w:rsidRDefault="00B03EC7" w:rsidP="00B03EC7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276098" cy="1821485"/>
            <wp:effectExtent l="0" t="0" r="0" b="7620"/>
            <wp:docPr id="23" name="Рисунок 23" descr="zashhita-ot-detei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ashhita-ot-detei-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99" cy="182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C7" w:rsidRPr="00B03EC7" w:rsidRDefault="00B03EC7" w:rsidP="00B03EC7">
      <w:pPr>
        <w:shd w:val="clear" w:color="auto" w:fill="F2F2F2"/>
        <w:spacing w:line="300" w:lineRule="atLeast"/>
        <w:jc w:val="both"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03EC7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Блокировка дверцы холодильника</w:t>
      </w:r>
    </w:p>
    <w:p w:rsidR="00B03EC7" w:rsidRPr="00B03EC7" w:rsidRDefault="00B03EC7" w:rsidP="00B03EC7">
      <w:pPr>
        <w:shd w:val="clear" w:color="auto" w:fill="F5F5F5"/>
        <w:spacing w:line="315" w:lineRule="atLeast"/>
        <w:jc w:val="both"/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Важно.</w:t>
      </w:r>
      <w:r w:rsidRPr="00B03EC7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 Все защитные детские приспособления должны иметь нейтральный дизайн, чтобы не привлекать слишком много внимания малыша.</w:t>
      </w:r>
    </w:p>
    <w:p w:rsidR="00B03EC7" w:rsidRPr="00B03EC7" w:rsidRDefault="00B03EC7" w:rsidP="00B03EC7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418250" cy="2120975"/>
            <wp:effectExtent l="0" t="0" r="1270" b="0"/>
            <wp:docPr id="24" name="Рисунок 24" descr="zashhita-ot-detei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ashhita-ot-detei-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63" cy="212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C7" w:rsidRPr="00B03EC7" w:rsidRDefault="00B03EC7" w:rsidP="00B03EC7">
      <w:pPr>
        <w:shd w:val="clear" w:color="auto" w:fill="F2F2F2"/>
        <w:spacing w:line="300" w:lineRule="atLeast"/>
        <w:jc w:val="both"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03EC7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Защита для ручек конфорок плиты</w:t>
      </w:r>
    </w:p>
    <w:p w:rsidR="00B03EC7" w:rsidRPr="00B03EC7" w:rsidRDefault="00B03EC7" w:rsidP="00B03EC7">
      <w:pPr>
        <w:shd w:val="clear" w:color="auto" w:fill="FFFFFF"/>
        <w:spacing w:after="225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253082" cy="2253082"/>
            <wp:effectExtent l="0" t="0" r="0" b="0"/>
            <wp:docPr id="25" name="Рисунок 25" descr="zashhita-ot-detei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ashhita-ot-detei-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52" cy="225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C7" w:rsidRPr="00B03EC7" w:rsidRDefault="00B03EC7" w:rsidP="00B03EC7">
      <w:pPr>
        <w:shd w:val="clear" w:color="auto" w:fill="FFFFFF"/>
        <w:spacing w:after="225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Что же касается ванной комнаты и туалета, то здесь потребуются:</w:t>
      </w:r>
    </w:p>
    <w:p w:rsidR="00B03EC7" w:rsidRPr="00B03EC7" w:rsidRDefault="00B03EC7" w:rsidP="002E7A6F">
      <w:pPr>
        <w:numPr>
          <w:ilvl w:val="0"/>
          <w:numId w:val="4"/>
        </w:numPr>
        <w:shd w:val="clear" w:color="auto" w:fill="FFFFFF"/>
        <w:spacing w:after="0" w:line="345" w:lineRule="atLeast"/>
        <w:ind w:left="3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противоскользящий коврик в ванную;</w:t>
      </w:r>
    </w:p>
    <w:p w:rsidR="00B03EC7" w:rsidRPr="00B03EC7" w:rsidRDefault="00B03EC7" w:rsidP="002E7A6F">
      <w:pPr>
        <w:numPr>
          <w:ilvl w:val="0"/>
          <w:numId w:val="4"/>
        </w:numPr>
        <w:shd w:val="clear" w:color="auto" w:fill="FFFFFF"/>
        <w:spacing w:after="0" w:line="345" w:lineRule="atLeast"/>
        <w:ind w:left="3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замки-блокираторы на шкафчики с бытовой химией;</w:t>
      </w:r>
    </w:p>
    <w:p w:rsidR="00B03EC7" w:rsidRPr="00B03EC7" w:rsidRDefault="00B03EC7" w:rsidP="002E7A6F">
      <w:pPr>
        <w:numPr>
          <w:ilvl w:val="0"/>
          <w:numId w:val="4"/>
        </w:numPr>
        <w:shd w:val="clear" w:color="auto" w:fill="FFFFFF"/>
        <w:spacing w:after="0" w:line="345" w:lineRule="atLeast"/>
        <w:ind w:left="3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ударопоглощающий кожух на кран — он и поглощает удары, и не дает открывать вентили;</w:t>
      </w:r>
    </w:p>
    <w:p w:rsidR="00B03EC7" w:rsidRPr="00B03EC7" w:rsidRDefault="00B03EC7" w:rsidP="002E7A6F">
      <w:pPr>
        <w:numPr>
          <w:ilvl w:val="0"/>
          <w:numId w:val="4"/>
        </w:numPr>
        <w:shd w:val="clear" w:color="auto" w:fill="FFFFFF"/>
        <w:spacing w:after="0" w:line="345" w:lineRule="atLeast"/>
        <w:ind w:left="3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специальные блокираторы для крышки унитаза (как правило, в виде ремней на липучках).</w:t>
      </w:r>
    </w:p>
    <w:p w:rsidR="00B03EC7" w:rsidRPr="00B03EC7" w:rsidRDefault="00B03EC7" w:rsidP="00B03EC7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738983" cy="1932654"/>
            <wp:effectExtent l="0" t="0" r="0" b="0"/>
            <wp:docPr id="26" name="Рисунок 26" descr="zashhita-ot-detei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ashhita-ot-detei-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636" cy="193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C7" w:rsidRPr="00B03EC7" w:rsidRDefault="00B03EC7" w:rsidP="002E7A6F">
      <w:pPr>
        <w:shd w:val="clear" w:color="auto" w:fill="F2F2F2"/>
        <w:spacing w:line="300" w:lineRule="atLeast"/>
        <w:jc w:val="both"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03EC7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Блокиратор крышки от унитаза</w:t>
      </w: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2E7A6F" w:rsidRDefault="002E7A6F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eastAsia="Times New Roman" w:cs="Times New Roman"/>
          <w:color w:val="000000"/>
          <w:sz w:val="39"/>
          <w:szCs w:val="39"/>
          <w:lang w:eastAsia="ru-RU"/>
        </w:rPr>
      </w:pPr>
    </w:p>
    <w:p w:rsidR="00B03EC7" w:rsidRPr="00B03EC7" w:rsidRDefault="00B03EC7" w:rsidP="00B03EC7">
      <w:pPr>
        <w:shd w:val="clear" w:color="auto" w:fill="FFFFFF"/>
        <w:spacing w:before="375" w:after="180" w:line="240" w:lineRule="auto"/>
        <w:jc w:val="both"/>
        <w:outlineLvl w:val="1"/>
        <w:rPr>
          <w:rFonts w:ascii="Open Sans" w:eastAsia="Times New Roman" w:hAnsi="Open Sans" w:cs="Times New Roman"/>
          <w:color w:val="000000"/>
          <w:sz w:val="39"/>
          <w:szCs w:val="39"/>
          <w:lang w:eastAsia="ru-RU"/>
        </w:rPr>
      </w:pPr>
      <w:r w:rsidRPr="00B03EC7">
        <w:rPr>
          <w:rFonts w:ascii="Open Sans" w:eastAsia="Times New Roman" w:hAnsi="Open Sans" w:cs="Times New Roman"/>
          <w:color w:val="000000"/>
          <w:sz w:val="39"/>
          <w:szCs w:val="39"/>
          <w:lang w:eastAsia="ru-RU"/>
        </w:rPr>
        <w:lastRenderedPageBreak/>
        <w:t>Защита для металлопластиковых окон</w:t>
      </w:r>
    </w:p>
    <w:p w:rsidR="00B03EC7" w:rsidRPr="00B03EC7" w:rsidRDefault="002E7A6F" w:rsidP="00B03EC7">
      <w:pPr>
        <w:shd w:val="clear" w:color="auto" w:fill="FFFFFF"/>
        <w:spacing w:after="225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21590</wp:posOffset>
            </wp:positionH>
            <wp:positionV relativeFrom="margin">
              <wp:posOffset>407670</wp:posOffset>
            </wp:positionV>
            <wp:extent cx="1550670" cy="1550670"/>
            <wp:effectExtent l="0" t="0" r="0" b="0"/>
            <wp:wrapSquare wrapText="bothSides"/>
            <wp:docPr id="27" name="Рисунок 27" descr="zashhita-ot-detei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ashhita-ot-detei-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3EC7"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Многие родители ошибочно думают, что металлопластиковые окна сверхнадежные и атравматичные. Однако стеклопакет разобьется от попадания металлической машинки, а москитная сетка только создаст иллюзию опоры, но не выдержит малыша.</w:t>
      </w:r>
    </w:p>
    <w:p w:rsidR="00B03EC7" w:rsidRPr="00B03EC7" w:rsidRDefault="00B03EC7" w:rsidP="00B03EC7">
      <w:pPr>
        <w:shd w:val="clear" w:color="auto" w:fill="F2F2F2"/>
        <w:spacing w:line="300" w:lineRule="atLeast"/>
        <w:jc w:val="both"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03EC7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Устройство для блокировки раздвижных дверей и окон</w:t>
      </w:r>
    </w:p>
    <w:p w:rsidR="002E7A6F" w:rsidRDefault="002E7A6F" w:rsidP="00B03EC7">
      <w:pPr>
        <w:shd w:val="clear" w:color="auto" w:fill="FFFFFF"/>
        <w:spacing w:after="225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03EC7" w:rsidRPr="00B03EC7" w:rsidRDefault="00B03EC7" w:rsidP="00B03EC7">
      <w:pPr>
        <w:shd w:val="clear" w:color="auto" w:fill="FFFFFF"/>
        <w:spacing w:after="225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потому стекло обязательно оклеиваем антивандальной пленкой, которая надежно зафиксирует на себе осколки, не давая им разлететься по всей комнате. Что же касается защитных приспособлений, то для окон используются:</w:t>
      </w:r>
    </w:p>
    <w:p w:rsidR="00B03EC7" w:rsidRPr="00B03EC7" w:rsidRDefault="00B03EC7" w:rsidP="00B03EC7">
      <w:pPr>
        <w:numPr>
          <w:ilvl w:val="0"/>
          <w:numId w:val="5"/>
        </w:numPr>
        <w:shd w:val="clear" w:color="auto" w:fill="FFFFFF"/>
        <w:spacing w:before="100" w:beforeAutospacing="1" w:after="150" w:line="345" w:lineRule="atLeast"/>
        <w:ind w:left="4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Ручка с ключом.</w:t>
      </w: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Легко устанавливается на место уже имеющейся фурнитуры и закрывает окно «на замок». Такое приспособление блокирует сдвиг фурнитуры с</w:t>
      </w:r>
      <w:r w:rsidR="006013DD"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365383" cy="1594389"/>
            <wp:effectExtent l="0" t="0" r="6350" b="6350"/>
            <wp:docPr id="28" name="Рисунок 28" descr="zashhita-ot-detei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ashhita-ot-detei-1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383" cy="159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наружи, являясь дополнительной противовзломной защитой, не позволят открыть окно даже при разбитом стекле и гарантирует безопасность для ребенка. Без ключа невозможно изменить положение створки.</w:t>
      </w:r>
    </w:p>
    <w:p w:rsidR="00B03EC7" w:rsidRPr="00B03EC7" w:rsidRDefault="00B03EC7" w:rsidP="00B03EC7">
      <w:pPr>
        <w:shd w:val="clear" w:color="auto" w:fill="FFFFFF"/>
        <w:spacing w:after="0" w:line="345" w:lineRule="atLeast"/>
        <w:ind w:left="33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03EC7" w:rsidRPr="00B03EC7" w:rsidRDefault="00B03EC7" w:rsidP="00B03EC7">
      <w:pPr>
        <w:shd w:val="clear" w:color="auto" w:fill="F2F2F2"/>
        <w:spacing w:line="300" w:lineRule="atLeast"/>
        <w:ind w:left="630"/>
        <w:jc w:val="both"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03EC7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Меняется только ручка в окне</w:t>
      </w:r>
    </w:p>
    <w:p w:rsidR="00B03EC7" w:rsidRPr="00B03EC7" w:rsidRDefault="00B03EC7" w:rsidP="00B03EC7">
      <w:pPr>
        <w:numPr>
          <w:ilvl w:val="0"/>
          <w:numId w:val="5"/>
        </w:numPr>
        <w:shd w:val="clear" w:color="auto" w:fill="FFFFFF"/>
        <w:spacing w:before="100" w:beforeAutospacing="1" w:after="150" w:line="345" w:lineRule="atLeast"/>
        <w:ind w:left="4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Детский замок, устанавливаемый на створку окна</w:t>
      </w: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Монтируется быстро и легко, позволяя еще более увеличить степень безопасности двери или окна. Конструкция замка считается универсальной и подходит для окон всех типов. Замок можно установить в центральной части рамы, и тогда он послужит дополнительной защитой от взломщиков. Если же вы поместите его в нижней части, то поворотная створка будет откидываться, но открыть ее будет невозможно.</w:t>
      </w:r>
    </w:p>
    <w:p w:rsidR="00B03EC7" w:rsidRPr="00B03EC7" w:rsidRDefault="00B03EC7" w:rsidP="00B03EC7">
      <w:pPr>
        <w:shd w:val="clear" w:color="auto" w:fill="FFFFFF"/>
        <w:spacing w:after="225" w:line="345" w:lineRule="atLeast"/>
        <w:ind w:left="33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267399" cy="1701368"/>
            <wp:effectExtent l="0" t="0" r="0" b="0"/>
            <wp:docPr id="29" name="Рисунок 29" descr="zashhita-ot-detei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ashhita-ot-detei-2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93" cy="170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C7" w:rsidRPr="00B03EC7" w:rsidRDefault="00B03EC7" w:rsidP="00B03EC7">
      <w:pPr>
        <w:numPr>
          <w:ilvl w:val="0"/>
          <w:numId w:val="5"/>
        </w:numPr>
        <w:shd w:val="clear" w:color="auto" w:fill="FFFFFF"/>
        <w:spacing w:before="100" w:beforeAutospacing="1" w:after="150" w:line="345" w:lineRule="atLeast"/>
        <w:ind w:left="4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lastRenderedPageBreak/>
        <w:t>Кнопочный автоматический блокиратор</w:t>
      </w: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— способен фиксировать створку под определенным углом и нужен тем, кто не хочет устанавливать на пластиковые окна какие-либо замки. Для управления устройством предусматривается специальная кнопка и ключ — элемент нужно просто убрать внутрь, после чего закрыть створку. Кнопка будет блокировать полное открывание створки, автоматически фиксировать ее в закрытом положении или жестко фиксировать в открытом, ограничивая степень открытия.</w:t>
      </w:r>
    </w:p>
    <w:p w:rsidR="00B03EC7" w:rsidRPr="00B03EC7" w:rsidRDefault="006013DD" w:rsidP="00B03EC7">
      <w:pPr>
        <w:shd w:val="clear" w:color="auto" w:fill="FFFFFF"/>
        <w:spacing w:after="225" w:line="345" w:lineRule="atLeast"/>
        <w:ind w:left="33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bookmarkStart w:id="0" w:name="_GoBack"/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3298190</wp:posOffset>
            </wp:positionH>
            <wp:positionV relativeFrom="margin">
              <wp:posOffset>1630680</wp:posOffset>
            </wp:positionV>
            <wp:extent cx="2332990" cy="1750695"/>
            <wp:effectExtent l="0" t="0" r="0" b="1905"/>
            <wp:wrapSquare wrapText="bothSides"/>
            <wp:docPr id="31" name="Рисунок 31" descr="zashhita-ot-detei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ashhita-ot-detei-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B03EC7"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499883" cy="1722161"/>
            <wp:effectExtent l="0" t="0" r="0" b="0"/>
            <wp:docPr id="30" name="Рисунок 30" descr="zashhita-ot-detei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ashhita-ot-detei-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80" cy="17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C7" w:rsidRPr="00B03EC7" w:rsidRDefault="00B03EC7" w:rsidP="00B03EC7">
      <w:pPr>
        <w:shd w:val="clear" w:color="auto" w:fill="FFFFFF"/>
        <w:spacing w:after="225" w:line="345" w:lineRule="atLeast"/>
        <w:ind w:left="33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03EC7" w:rsidRPr="00B03EC7" w:rsidRDefault="00B03EC7" w:rsidP="00B03EC7">
      <w:pPr>
        <w:numPr>
          <w:ilvl w:val="0"/>
          <w:numId w:val="5"/>
        </w:numPr>
        <w:shd w:val="clear" w:color="auto" w:fill="FFFFFF"/>
        <w:spacing w:before="100" w:beforeAutospacing="1" w:after="150" w:line="345" w:lineRule="atLeast"/>
        <w:ind w:left="4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Можно также установить </w:t>
      </w:r>
      <w:r w:rsidRPr="00B03EC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замок на створку</w:t>
      </w: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Он монтируется в нижней части поворотно-откидной створки и дает возможность открыть окно на проветривание, но не допустит полного его открытия.</w:t>
      </w:r>
    </w:p>
    <w:p w:rsidR="00B03EC7" w:rsidRPr="00B03EC7" w:rsidRDefault="00B03EC7" w:rsidP="00B03EC7">
      <w:pPr>
        <w:shd w:val="clear" w:color="auto" w:fill="FFFFFF"/>
        <w:spacing w:after="0" w:line="345" w:lineRule="atLeast"/>
        <w:ind w:left="33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016045" cy="1665875"/>
            <wp:effectExtent l="0" t="0" r="3810" b="0"/>
            <wp:docPr id="32" name="Рисунок 32" descr="zashhita-ot-detei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ashhita-ot-detei-2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991" cy="166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C7" w:rsidRPr="00B03EC7" w:rsidRDefault="00B03EC7" w:rsidP="00B03EC7">
      <w:pPr>
        <w:shd w:val="clear" w:color="auto" w:fill="F2F2F2"/>
        <w:spacing w:line="300" w:lineRule="atLeast"/>
        <w:ind w:left="630"/>
        <w:jc w:val="both"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03EC7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Замок с ключом на створку окна</w:t>
      </w:r>
    </w:p>
    <w:p w:rsidR="00B03EC7" w:rsidRPr="00B03EC7" w:rsidRDefault="00B03EC7" w:rsidP="00B03EC7">
      <w:pPr>
        <w:numPr>
          <w:ilvl w:val="0"/>
          <w:numId w:val="5"/>
        </w:numPr>
        <w:shd w:val="clear" w:color="auto" w:fill="FFFFFF"/>
        <w:spacing w:before="100" w:beforeAutospacing="1" w:after="150" w:line="345" w:lineRule="atLeast"/>
        <w:ind w:left="4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Щелевой проветриватель</w:t>
      </w: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— устройства, которые с помощью кнопки позволяют быстро установить створку в требуемом положении. Считаются наименее эффективными в плане детской безопасности.</w:t>
      </w:r>
    </w:p>
    <w:p w:rsidR="00B03EC7" w:rsidRPr="00B03EC7" w:rsidRDefault="00B03EC7" w:rsidP="00B03EC7">
      <w:pPr>
        <w:shd w:val="clear" w:color="auto" w:fill="FFFFFF"/>
        <w:spacing w:after="225" w:line="345" w:lineRule="atLeast"/>
        <w:ind w:left="33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769709" cy="2216506"/>
            <wp:effectExtent l="0" t="0" r="0" b="0"/>
            <wp:docPr id="33" name="Рисунок 33" descr="zashhita-ot-detei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ashhita-ot-detei-2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09" cy="221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C7" w:rsidRPr="00B03EC7" w:rsidRDefault="00B03EC7" w:rsidP="00B03EC7">
      <w:pPr>
        <w:shd w:val="clear" w:color="auto" w:fill="FFFFFF"/>
        <w:spacing w:after="225" w:line="345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03E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Некоторые родители также решают обезопасить ребенка от возможного травматичного взаимодействия с окружающим миром и приобретают для него наколенники и амортизирующий мягкий шлем. Эти аксессуары особенно необходимы для гиперактивных деток, которые бегут, не разбирая дороги, а потом оказываются в больнице с сотрясением мозга. Но не забывайте, что полностью уповать на защиту нельзя — </w:t>
      </w:r>
      <w:r w:rsidRPr="00B03EC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мама, папа, бабушка или няня должны неустанно следовать за малышом в период его бурлящей исследовательской активности.</w:t>
      </w:r>
    </w:p>
    <w:p w:rsidR="003E545F" w:rsidRDefault="003E545F" w:rsidP="00B03EC7">
      <w:pPr>
        <w:jc w:val="both"/>
      </w:pPr>
    </w:p>
    <w:sectPr w:rsidR="003E545F" w:rsidSect="002E7A6F">
      <w:pgSz w:w="11906" w:h="16838"/>
      <w:pgMar w:top="810" w:right="850" w:bottom="5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5830" w:rsidRDefault="008D5830" w:rsidP="002E7A6F">
      <w:pPr>
        <w:spacing w:after="0" w:line="240" w:lineRule="auto"/>
      </w:pPr>
      <w:r>
        <w:separator/>
      </w:r>
    </w:p>
  </w:endnote>
  <w:endnote w:type="continuationSeparator" w:id="0">
    <w:p w:rsidR="008D5830" w:rsidRDefault="008D5830" w:rsidP="002E7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5830" w:rsidRDefault="008D5830" w:rsidP="002E7A6F">
      <w:pPr>
        <w:spacing w:after="0" w:line="240" w:lineRule="auto"/>
      </w:pPr>
      <w:r>
        <w:separator/>
      </w:r>
    </w:p>
  </w:footnote>
  <w:footnote w:type="continuationSeparator" w:id="0">
    <w:p w:rsidR="008D5830" w:rsidRDefault="008D5830" w:rsidP="002E7A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B1A41"/>
    <w:multiLevelType w:val="multilevel"/>
    <w:tmpl w:val="CC5EC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063F34"/>
    <w:multiLevelType w:val="multilevel"/>
    <w:tmpl w:val="E746E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3547DC"/>
    <w:multiLevelType w:val="multilevel"/>
    <w:tmpl w:val="2C10B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565350"/>
    <w:multiLevelType w:val="multilevel"/>
    <w:tmpl w:val="C40EF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A242AF"/>
    <w:multiLevelType w:val="multilevel"/>
    <w:tmpl w:val="DB665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3EC7"/>
    <w:rsid w:val="000059D9"/>
    <w:rsid w:val="000B4228"/>
    <w:rsid w:val="00243165"/>
    <w:rsid w:val="002E7A6F"/>
    <w:rsid w:val="003E545F"/>
    <w:rsid w:val="006013DD"/>
    <w:rsid w:val="006211AD"/>
    <w:rsid w:val="008D5830"/>
    <w:rsid w:val="00B03EC7"/>
    <w:rsid w:val="00EC2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E7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7A6F"/>
  </w:style>
  <w:style w:type="paragraph" w:styleId="a7">
    <w:name w:val="footer"/>
    <w:basedOn w:val="a"/>
    <w:link w:val="a8"/>
    <w:uiPriority w:val="99"/>
    <w:unhideWhenUsed/>
    <w:rsid w:val="002E7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7A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E7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7A6F"/>
  </w:style>
  <w:style w:type="paragraph" w:styleId="a7">
    <w:name w:val="footer"/>
    <w:basedOn w:val="a"/>
    <w:link w:val="a8"/>
    <w:uiPriority w:val="99"/>
    <w:unhideWhenUsed/>
    <w:rsid w:val="002E7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7A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6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0404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1081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144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3028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1472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81826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873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8758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42347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4841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23520">
          <w:blockQuote w:val="1"/>
          <w:marLeft w:val="0"/>
          <w:marRight w:val="0"/>
          <w:marTop w:val="0"/>
          <w:marBottom w:val="300"/>
          <w:divBdr>
            <w:top w:val="dotted" w:sz="6" w:space="11" w:color="999999"/>
            <w:left w:val="single" w:sz="24" w:space="15" w:color="F35732"/>
            <w:bottom w:val="dotted" w:sz="6" w:space="5" w:color="999999"/>
            <w:right w:val="dotted" w:sz="6" w:space="15" w:color="999999"/>
          </w:divBdr>
        </w:div>
        <w:div w:id="83889170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0170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7733">
          <w:blockQuote w:val="1"/>
          <w:marLeft w:val="0"/>
          <w:marRight w:val="0"/>
          <w:marTop w:val="0"/>
          <w:marBottom w:val="300"/>
          <w:divBdr>
            <w:top w:val="dotted" w:sz="6" w:space="11" w:color="999999"/>
            <w:left w:val="single" w:sz="24" w:space="15" w:color="F35732"/>
            <w:bottom w:val="dotted" w:sz="6" w:space="5" w:color="999999"/>
            <w:right w:val="dotted" w:sz="6" w:space="15" w:color="999999"/>
          </w:divBdr>
        </w:div>
        <w:div w:id="1614358847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0996">
          <w:blockQuote w:val="1"/>
          <w:marLeft w:val="0"/>
          <w:marRight w:val="0"/>
          <w:marTop w:val="0"/>
          <w:marBottom w:val="300"/>
          <w:divBdr>
            <w:top w:val="dotted" w:sz="6" w:space="11" w:color="999999"/>
            <w:left w:val="single" w:sz="24" w:space="15" w:color="F35732"/>
            <w:bottom w:val="dotted" w:sz="6" w:space="5" w:color="999999"/>
            <w:right w:val="dotted" w:sz="6" w:space="15" w:color="999999"/>
          </w:divBdr>
        </w:div>
        <w:div w:id="871456240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675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1263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8346">
          <w:blockQuote w:val="1"/>
          <w:marLeft w:val="0"/>
          <w:marRight w:val="0"/>
          <w:marTop w:val="0"/>
          <w:marBottom w:val="300"/>
          <w:divBdr>
            <w:top w:val="dotted" w:sz="6" w:space="11" w:color="999999"/>
            <w:left w:val="single" w:sz="24" w:space="15" w:color="F35732"/>
            <w:bottom w:val="dotted" w:sz="6" w:space="5" w:color="999999"/>
            <w:right w:val="dotted" w:sz="6" w:space="15" w:color="999999"/>
          </w:divBdr>
        </w:div>
        <w:div w:id="966542599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9101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9854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6860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4471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xtra-room.ru/detskaya/prisposobleniya-zashhita-ot-detei.html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://www.extra-room.ru/detskaya/dizain-komnaty-s-balkonom.html" TargetMode="External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theme" Target="theme/theme1.xml"/><Relationship Id="rId7" Type="http://schemas.openxmlformats.org/officeDocument/2006/relationships/hyperlink" Target="http://www.extra-room.ru/detskaya/prisposobleniya-zashhita-ot-detei.html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xtra-room.ru/detskaya/prisposobleniya-zashhita-ot-detei.html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://www.extra-room.ru/detskaya/prisposobleniya-zashhita-ot-detei.htm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hyperlink" Target="http://www.extra-room.ru/detskaya/prisposobleniya-zashhita-ot-detei.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1476</Words>
  <Characters>8417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2016-07-13T07:35:00Z</dcterms:created>
  <dcterms:modified xsi:type="dcterms:W3CDTF">2016-07-13T07:35:00Z</dcterms:modified>
</cp:coreProperties>
</file>